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7AE" w:rsidRPr="004A3576" w:rsidRDefault="00797EE9" w:rsidP="004A3576">
      <w:pPr>
        <w:spacing w:after="0" w:line="240" w:lineRule="exact"/>
        <w:jc w:val="right"/>
        <w:rPr>
          <w:rFonts w:ascii="Fira Sans" w:hAnsi="Fira Sans"/>
          <w:sz w:val="19"/>
          <w:szCs w:val="19"/>
        </w:rPr>
      </w:pPr>
      <w:bookmarkStart w:id="0" w:name="_Hlk52541768"/>
      <w:r w:rsidRPr="00E117EE">
        <w:rPr>
          <w:rFonts w:ascii="Calibri" w:hAnsi="Calibri" w:cs="Calibri"/>
          <w:sz w:val="24"/>
          <w:szCs w:val="40"/>
        </w:rPr>
        <w:t>Warszawa, dn</w:t>
      </w:r>
      <w:r w:rsidR="001657AE" w:rsidRPr="00E117EE">
        <w:rPr>
          <w:rFonts w:ascii="Calibri" w:hAnsi="Calibri" w:cs="Calibri"/>
          <w:sz w:val="24"/>
          <w:szCs w:val="40"/>
        </w:rPr>
        <w:t>ia</w:t>
      </w:r>
      <w:r w:rsidRPr="00E117EE">
        <w:rPr>
          <w:rFonts w:ascii="Calibri" w:hAnsi="Calibri" w:cs="Calibri"/>
          <w:sz w:val="24"/>
          <w:szCs w:val="40"/>
        </w:rPr>
        <w:t xml:space="preserve"> </w:t>
      </w:r>
      <w:r w:rsidR="004A3576" w:rsidRPr="00E117EE">
        <w:rPr>
          <w:rFonts w:ascii="Calibri" w:hAnsi="Calibri" w:cs="Calibri"/>
          <w:sz w:val="24"/>
          <w:szCs w:val="40"/>
        </w:rPr>
        <w:t>5</w:t>
      </w:r>
      <w:r w:rsidRPr="00E117EE">
        <w:rPr>
          <w:rFonts w:ascii="Calibri" w:hAnsi="Calibri" w:cs="Calibri"/>
          <w:sz w:val="24"/>
          <w:szCs w:val="40"/>
        </w:rPr>
        <w:t>.10.2020</w:t>
      </w:r>
      <w:r w:rsidRPr="001657AE">
        <w:rPr>
          <w:rFonts w:ascii="Fira Sans" w:hAnsi="Fira Sans"/>
          <w:sz w:val="19"/>
          <w:szCs w:val="19"/>
        </w:rPr>
        <w:t xml:space="preserve"> r.</w:t>
      </w:r>
    </w:p>
    <w:bookmarkEnd w:id="0"/>
    <w:p w:rsidR="00813357" w:rsidRDefault="00813357" w:rsidP="00813357">
      <w:pPr>
        <w:spacing w:after="0" w:line="240" w:lineRule="auto"/>
        <w:rPr>
          <w:rFonts w:ascii="Calibri" w:hAnsi="Calibri" w:cs="Calibri"/>
        </w:rPr>
      </w:pPr>
    </w:p>
    <w:p w:rsidR="00813357" w:rsidRDefault="00813357" w:rsidP="00813357">
      <w:pPr>
        <w:spacing w:after="0" w:line="240" w:lineRule="auto"/>
        <w:rPr>
          <w:rFonts w:ascii="Calibri" w:hAnsi="Calibri" w:cs="Calibri"/>
        </w:rPr>
      </w:pPr>
    </w:p>
    <w:p w:rsidR="00813357" w:rsidRDefault="00813357" w:rsidP="00813357">
      <w:pPr>
        <w:spacing w:after="0" w:line="240" w:lineRule="auto"/>
        <w:rPr>
          <w:rFonts w:ascii="Calibri" w:hAnsi="Calibri" w:cs="Calibri"/>
        </w:rPr>
      </w:pPr>
    </w:p>
    <w:p w:rsidR="00813357" w:rsidRPr="00CA4954" w:rsidRDefault="00813357" w:rsidP="00813357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813357" w:rsidRDefault="00813357" w:rsidP="00813357">
      <w:pPr>
        <w:spacing w:after="0" w:line="240" w:lineRule="auto"/>
        <w:rPr>
          <w:rFonts w:ascii="Fira Sans" w:hAnsi="Fira Sans"/>
          <w:b/>
          <w:sz w:val="19"/>
          <w:szCs w:val="19"/>
        </w:rPr>
      </w:pPr>
      <w:r w:rsidRPr="003C26FE">
        <w:rPr>
          <w:rFonts w:ascii="Fira Sans" w:hAnsi="Fira Sans"/>
          <w:b/>
          <w:sz w:val="19"/>
          <w:szCs w:val="19"/>
        </w:rPr>
        <w:t xml:space="preserve">Komunikat </w:t>
      </w:r>
      <w:r>
        <w:rPr>
          <w:rFonts w:ascii="Fira Sans" w:hAnsi="Fira Sans"/>
          <w:b/>
          <w:sz w:val="19"/>
          <w:szCs w:val="19"/>
        </w:rPr>
        <w:t xml:space="preserve"> Dyrektora Centralnego Biura Spisowego:</w:t>
      </w:r>
    </w:p>
    <w:p w:rsidR="00813357" w:rsidRDefault="00813357" w:rsidP="00813357">
      <w:pPr>
        <w:spacing w:after="0" w:line="240" w:lineRule="auto"/>
        <w:rPr>
          <w:rFonts w:ascii="Calibri" w:hAnsi="Calibri" w:cs="Calibri"/>
        </w:rPr>
      </w:pPr>
    </w:p>
    <w:p w:rsidR="00813357" w:rsidRPr="00813357" w:rsidRDefault="00813357" w:rsidP="00813357">
      <w:pPr>
        <w:spacing w:before="120" w:after="120" w:line="276" w:lineRule="auto"/>
        <w:jc w:val="both"/>
        <w:rPr>
          <w:rFonts w:ascii="Calibri" w:hAnsi="Calibri" w:cs="Calibri"/>
        </w:rPr>
      </w:pPr>
      <w:r w:rsidRPr="00813357">
        <w:rPr>
          <w:rFonts w:ascii="Calibri" w:hAnsi="Calibri" w:cs="Calibri"/>
        </w:rPr>
        <w:t xml:space="preserve">Informujemy, że Centralne Biuro Spisowe podjęło działania mające na celu rozluźnienie obecnie obowiązującej decyzji o nie prowadzeniu działań w terenie przez rachmistrzów spisowych w związku z pandemią COVID-19. </w:t>
      </w:r>
    </w:p>
    <w:p w:rsidR="00813357" w:rsidRPr="00813357" w:rsidRDefault="00813357" w:rsidP="00813357">
      <w:pPr>
        <w:spacing w:before="120" w:after="120" w:line="276" w:lineRule="auto"/>
        <w:jc w:val="both"/>
        <w:rPr>
          <w:rFonts w:ascii="Calibri" w:hAnsi="Calibri" w:cs="Calibri"/>
        </w:rPr>
      </w:pPr>
      <w:r w:rsidRPr="00813357">
        <w:rPr>
          <w:rFonts w:ascii="Calibri" w:hAnsi="Calibri" w:cs="Calibri"/>
        </w:rPr>
        <w:t xml:space="preserve">Prowadzone są  działania zmierzające  do zezwolenia na pracę w terenie, z zachowaniem niezbędnych zasad ostrożności.  Analizowana jest  bieżąca sytuacja  epidemiczna w poszczególnych regionach  kraju.  Trwają również starania zmierzające do wyposażenia rachmistrzów w środki ochrony pozwalające na wyjście w teren w warunkach zagrożenia pandemią COVID-19. </w:t>
      </w:r>
    </w:p>
    <w:p w:rsidR="00813357" w:rsidRPr="00813357" w:rsidRDefault="00813357" w:rsidP="00813357">
      <w:pPr>
        <w:spacing w:before="120" w:after="120" w:line="276" w:lineRule="auto"/>
        <w:jc w:val="both"/>
        <w:rPr>
          <w:rFonts w:ascii="Calibri" w:hAnsi="Calibri" w:cs="Calibri"/>
        </w:rPr>
      </w:pPr>
      <w:r w:rsidRPr="00813357">
        <w:rPr>
          <w:rFonts w:ascii="Calibri" w:hAnsi="Calibri" w:cs="Calibri"/>
        </w:rPr>
        <w:t>Po zniesieniu obecnie obowiązujących obostrzeń, rachmistrz  będzie podejmował  decyzję o sposobie przeprowadzenia wywiadu z respondentem (telefonicznie czy bezpośrednio). Decyzja taka będzie podejmowana  przez rachmistrza na podstawie informacji  o bieżącym  zagrożeniu  epidemicznym panującym  na danym terenie.</w:t>
      </w:r>
    </w:p>
    <w:p w:rsidR="00813357" w:rsidRPr="008F4AC3" w:rsidRDefault="00813357" w:rsidP="00813357">
      <w:pPr>
        <w:spacing w:before="120" w:after="120" w:line="276" w:lineRule="auto"/>
        <w:jc w:val="both"/>
        <w:rPr>
          <w:rFonts w:ascii="Calibri" w:hAnsi="Calibri" w:cs="Calibri"/>
          <w:b/>
        </w:rPr>
      </w:pPr>
      <w:bookmarkStart w:id="1" w:name="_GoBack"/>
      <w:r w:rsidRPr="008F4AC3">
        <w:rPr>
          <w:rFonts w:ascii="Calibri" w:hAnsi="Calibri" w:cs="Calibri"/>
          <w:b/>
        </w:rPr>
        <w:t>Przewiduje się, że zmiana zostanie wprowadzona w życie najpóźniej z dniem 12.10.2020 r.</w:t>
      </w:r>
    </w:p>
    <w:bookmarkEnd w:id="1"/>
    <w:p w:rsidR="00813357" w:rsidRPr="00813357" w:rsidRDefault="00813357" w:rsidP="00813357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FE5400" w:rsidRPr="00FE5400" w:rsidRDefault="00FE5400" w:rsidP="00FE5400">
      <w:pPr>
        <w:ind w:left="4956"/>
        <w:rPr>
          <w:rFonts w:ascii="Calibri" w:hAnsi="Calibri" w:cs="Calibri"/>
        </w:rPr>
      </w:pPr>
      <w:r>
        <w:rPr>
          <w:rFonts w:ascii="Calibri" w:hAnsi="Calibri" w:cs="Calibri"/>
        </w:rPr>
        <w:t xml:space="preserve">/-/ </w:t>
      </w:r>
      <w:r w:rsidRPr="00FE5400">
        <w:rPr>
          <w:rFonts w:ascii="Calibri" w:hAnsi="Calibri" w:cs="Calibri"/>
        </w:rPr>
        <w:t>dr inż. Janusz Dygaszewicz</w:t>
      </w:r>
    </w:p>
    <w:p w:rsidR="00FE5400" w:rsidRPr="00FE5400" w:rsidRDefault="00FE5400" w:rsidP="00FE5400">
      <w:pPr>
        <w:ind w:left="4956"/>
        <w:rPr>
          <w:rFonts w:ascii="Calibri" w:hAnsi="Calibri" w:cs="Calibri"/>
        </w:rPr>
      </w:pPr>
      <w:r w:rsidRPr="00FE5400">
        <w:rPr>
          <w:rFonts w:ascii="Calibri" w:hAnsi="Calibri" w:cs="Calibri"/>
        </w:rPr>
        <w:t>Dyrektor Centralnego Biura Spisowego</w:t>
      </w:r>
    </w:p>
    <w:p w:rsidR="00FE5400" w:rsidRPr="00FE5400" w:rsidRDefault="00FE5400" w:rsidP="00FE5400">
      <w:pPr>
        <w:ind w:left="4956"/>
        <w:rPr>
          <w:rFonts w:ascii="Calibri" w:hAnsi="Calibri" w:cs="Calibri"/>
        </w:rPr>
      </w:pPr>
      <w:r w:rsidRPr="00FE5400">
        <w:rPr>
          <w:rFonts w:ascii="Calibri" w:hAnsi="Calibri" w:cs="Calibri"/>
        </w:rPr>
        <w:t>Centralne Biuro Spisowe</w:t>
      </w:r>
    </w:p>
    <w:p w:rsidR="00E117EE" w:rsidRDefault="00E117EE" w:rsidP="00813357">
      <w:pPr>
        <w:spacing w:after="0" w:line="240" w:lineRule="auto"/>
        <w:jc w:val="both"/>
        <w:rPr>
          <w:rFonts w:ascii="Calibri" w:hAnsi="Calibri" w:cs="Calibri"/>
          <w:b/>
          <w:sz w:val="36"/>
          <w:szCs w:val="40"/>
        </w:rPr>
      </w:pPr>
    </w:p>
    <w:sectPr w:rsidR="00E117EE" w:rsidSect="00301629">
      <w:headerReference w:type="default" r:id="rId8"/>
      <w:pgSz w:w="11906" w:h="16838" w:code="9"/>
      <w:pgMar w:top="1418" w:right="1021" w:bottom="85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C6" w:rsidRDefault="00B802C6">
      <w:pPr>
        <w:spacing w:after="0" w:line="240" w:lineRule="auto"/>
      </w:pPr>
      <w:r>
        <w:separator/>
      </w:r>
    </w:p>
  </w:endnote>
  <w:endnote w:type="continuationSeparator" w:id="0">
    <w:p w:rsidR="00B802C6" w:rsidRDefault="00B80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C6" w:rsidRDefault="00B802C6">
      <w:pPr>
        <w:spacing w:after="0" w:line="240" w:lineRule="auto"/>
      </w:pPr>
      <w:r>
        <w:separator/>
      </w:r>
    </w:p>
  </w:footnote>
  <w:footnote w:type="continuationSeparator" w:id="0">
    <w:p w:rsidR="00B802C6" w:rsidRDefault="00B80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6B2" w:rsidRDefault="00CB0FA2" w:rsidP="006D2005">
    <w:pPr>
      <w:pStyle w:val="Nagwek"/>
    </w:pPr>
    <w:r>
      <w:rPr>
        <w:noProof/>
        <w:lang w:eastAsia="pl-PL"/>
      </w:rPr>
      <w:drawing>
        <wp:inline distT="0" distB="0" distL="0" distR="0" wp14:anchorId="65748EB8" wp14:editId="43940468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DAD"/>
    <w:multiLevelType w:val="hybridMultilevel"/>
    <w:tmpl w:val="E01045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44732"/>
    <w:multiLevelType w:val="hybridMultilevel"/>
    <w:tmpl w:val="90908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A6B76"/>
    <w:multiLevelType w:val="hybridMultilevel"/>
    <w:tmpl w:val="C6645E2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E9"/>
    <w:rsid w:val="00001BB1"/>
    <w:rsid w:val="000E14BA"/>
    <w:rsid w:val="001657AE"/>
    <w:rsid w:val="001707AB"/>
    <w:rsid w:val="00201E10"/>
    <w:rsid w:val="00497D4B"/>
    <w:rsid w:val="004A3576"/>
    <w:rsid w:val="005D6F98"/>
    <w:rsid w:val="00616785"/>
    <w:rsid w:val="006A6668"/>
    <w:rsid w:val="00767F5B"/>
    <w:rsid w:val="00797EE9"/>
    <w:rsid w:val="00800344"/>
    <w:rsid w:val="00803533"/>
    <w:rsid w:val="00813357"/>
    <w:rsid w:val="008F4AC3"/>
    <w:rsid w:val="00A3089C"/>
    <w:rsid w:val="00A66060"/>
    <w:rsid w:val="00AB48A7"/>
    <w:rsid w:val="00B802C6"/>
    <w:rsid w:val="00BA25F7"/>
    <w:rsid w:val="00BE6055"/>
    <w:rsid w:val="00CB0FA2"/>
    <w:rsid w:val="00CB2D54"/>
    <w:rsid w:val="00E117EE"/>
    <w:rsid w:val="00F21FE6"/>
    <w:rsid w:val="00F739FD"/>
    <w:rsid w:val="00F91DAC"/>
    <w:rsid w:val="00FE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D0439-966D-48BF-A53D-C6EBF765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EE9"/>
  </w:style>
  <w:style w:type="character" w:styleId="Hipercze">
    <w:name w:val="Hyperlink"/>
    <w:basedOn w:val="Domylnaczcionkaakapitu"/>
    <w:uiPriority w:val="99"/>
    <w:unhideWhenUsed/>
    <w:rsid w:val="00797EE9"/>
    <w:rPr>
      <w:color w:val="0563C1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97EE9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EE9"/>
    <w:rPr>
      <w:rFonts w:eastAsiaTheme="minorEastAsia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97EE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57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57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57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2DAA5-9129-4B66-AEE2-A636255A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Turant Violetta</dc:creator>
  <cp:keywords/>
  <dc:description/>
  <cp:lastModifiedBy>Dzięgielewska Katarzyna</cp:lastModifiedBy>
  <cp:revision>4</cp:revision>
  <dcterms:created xsi:type="dcterms:W3CDTF">2020-10-05T13:56:00Z</dcterms:created>
  <dcterms:modified xsi:type="dcterms:W3CDTF">2020-10-06T08:01:00Z</dcterms:modified>
</cp:coreProperties>
</file>